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E8482" w14:textId="77777777" w:rsidR="005B5C28" w:rsidRPr="005B5C28" w:rsidRDefault="005B5C28" w:rsidP="005B5C28">
      <w:pPr>
        <w:pStyle w:val="Standard"/>
        <w:rPr>
          <w:sz w:val="22"/>
          <w:szCs w:val="22"/>
        </w:rPr>
      </w:pPr>
      <w:r w:rsidRPr="005B5C28">
        <w:rPr>
          <w:color w:val="000000"/>
          <w:sz w:val="22"/>
          <w:szCs w:val="22"/>
        </w:rPr>
        <w:t xml:space="preserve">Dear Catherine (Catherine Howarth Chief Executive – </w:t>
      </w:r>
      <w:proofErr w:type="spellStart"/>
      <w:r w:rsidRPr="005B5C28">
        <w:rPr>
          <w:color w:val="000000"/>
          <w:sz w:val="22"/>
          <w:szCs w:val="22"/>
        </w:rPr>
        <w:t>ShareAction</w:t>
      </w:r>
      <w:proofErr w:type="spellEnd"/>
      <w:r w:rsidRPr="005B5C28">
        <w:rPr>
          <w:color w:val="000000"/>
          <w:sz w:val="22"/>
          <w:szCs w:val="22"/>
        </w:rPr>
        <w:t>),</w:t>
      </w:r>
    </w:p>
    <w:p w14:paraId="5FEE21A7" w14:textId="77777777" w:rsidR="005B5C28" w:rsidRPr="005B5C28" w:rsidRDefault="005B5C28" w:rsidP="005B5C28">
      <w:pPr>
        <w:pStyle w:val="Standard"/>
        <w:rPr>
          <w:sz w:val="22"/>
          <w:szCs w:val="22"/>
        </w:rPr>
      </w:pPr>
      <w:r w:rsidRPr="005B5C28">
        <w:rPr>
          <w:color w:val="000000"/>
          <w:sz w:val="22"/>
          <w:szCs w:val="22"/>
        </w:rPr>
        <w:t>We are writing to you to ask for your support in urging Asset Managers and possibly raising shareholder resolutions against six companies involved in the government-backed Peak Cluster initiative:</w:t>
      </w:r>
    </w:p>
    <w:p w14:paraId="4D8DE6DF" w14:textId="77777777" w:rsidR="005B5C28" w:rsidRPr="005B5C28" w:rsidRDefault="005B5C28" w:rsidP="005B5C28">
      <w:pPr>
        <w:pStyle w:val="ListParagraph"/>
        <w:numPr>
          <w:ilvl w:val="0"/>
          <w:numId w:val="5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Tarmac</w:t>
      </w:r>
    </w:p>
    <w:p w14:paraId="57DEE5BB" w14:textId="77777777" w:rsidR="005B5C28" w:rsidRPr="005B5C28" w:rsidRDefault="005B5C28" w:rsidP="005B5C28">
      <w:pPr>
        <w:pStyle w:val="ListParagraph"/>
        <w:numPr>
          <w:ilvl w:val="0"/>
          <w:numId w:val="5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Holcim</w:t>
      </w:r>
    </w:p>
    <w:p w14:paraId="1D202648" w14:textId="77777777" w:rsidR="005B5C28" w:rsidRPr="005B5C28" w:rsidRDefault="005B5C28" w:rsidP="005B5C28">
      <w:pPr>
        <w:pStyle w:val="ListParagraph"/>
        <w:numPr>
          <w:ilvl w:val="0"/>
          <w:numId w:val="5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Breedon</w:t>
      </w:r>
    </w:p>
    <w:p w14:paraId="7569487B" w14:textId="77777777" w:rsidR="005B5C28" w:rsidRPr="005B5C28" w:rsidRDefault="005B5C28" w:rsidP="005B5C28">
      <w:pPr>
        <w:pStyle w:val="ListParagraph"/>
        <w:numPr>
          <w:ilvl w:val="0"/>
          <w:numId w:val="5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Buxton Line</w:t>
      </w:r>
    </w:p>
    <w:p w14:paraId="630E9CF4" w14:textId="77777777" w:rsidR="005B5C28" w:rsidRPr="005B5C28" w:rsidRDefault="005B5C28" w:rsidP="005B5C28">
      <w:pPr>
        <w:pStyle w:val="ListParagraph"/>
        <w:numPr>
          <w:ilvl w:val="0"/>
          <w:numId w:val="5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Progressive Energy</w:t>
      </w:r>
    </w:p>
    <w:p w14:paraId="42A829A9" w14:textId="77777777" w:rsidR="005B5C28" w:rsidRPr="005B5C28" w:rsidRDefault="005B5C28" w:rsidP="005B5C28">
      <w:pPr>
        <w:pStyle w:val="ListParagraph"/>
        <w:numPr>
          <w:ilvl w:val="0"/>
          <w:numId w:val="5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Spirit Energy</w:t>
      </w:r>
    </w:p>
    <w:p w14:paraId="48531D3F" w14:textId="77777777" w:rsidR="005B5C28" w:rsidRPr="005B5C28" w:rsidRDefault="005B5C28" w:rsidP="005B5C28">
      <w:pPr>
        <w:pStyle w:val="Standard"/>
        <w:rPr>
          <w:sz w:val="22"/>
          <w:szCs w:val="22"/>
        </w:rPr>
      </w:pPr>
      <w:r w:rsidRPr="005B5C28">
        <w:rPr>
          <w:color w:val="000000"/>
          <w:sz w:val="22"/>
          <w:szCs w:val="22"/>
        </w:rPr>
        <w:t>The National Wealth Fund is also a major investor in this project.</w:t>
      </w:r>
    </w:p>
    <w:p w14:paraId="3795E675" w14:textId="54E1011C" w:rsidR="005B5C28" w:rsidRPr="005B5C28" w:rsidRDefault="005B5C28" w:rsidP="005B5C28">
      <w:pPr>
        <w:pStyle w:val="Standard"/>
        <w:rPr>
          <w:sz w:val="22"/>
          <w:szCs w:val="22"/>
        </w:rPr>
      </w:pPr>
      <w:r w:rsidRPr="005B5C28">
        <w:rPr>
          <w:color w:val="000000"/>
          <w:sz w:val="22"/>
          <w:szCs w:val="22"/>
        </w:rPr>
        <w:t>As a</w:t>
      </w:r>
      <w:r w:rsidRPr="005B5C28">
        <w:rPr>
          <w:color w:val="000000"/>
          <w:sz w:val="22"/>
          <w:szCs w:val="22"/>
        </w:rPr>
        <w:t xml:space="preserve"> </w:t>
      </w:r>
      <w:r w:rsidRPr="005B5C28">
        <w:rPr>
          <w:color w:val="000000"/>
          <w:sz w:val="22"/>
          <w:szCs w:val="22"/>
        </w:rPr>
        <w:t>pension saver who oppose</w:t>
      </w:r>
      <w:r w:rsidRPr="005B5C28">
        <w:rPr>
          <w:color w:val="000000"/>
          <w:sz w:val="22"/>
          <w:szCs w:val="22"/>
        </w:rPr>
        <w:t>s</w:t>
      </w:r>
      <w:r w:rsidRPr="005B5C28">
        <w:rPr>
          <w:color w:val="000000"/>
          <w:sz w:val="22"/>
          <w:szCs w:val="22"/>
        </w:rPr>
        <w:t xml:space="preserve"> Peak Cluster, </w:t>
      </w:r>
      <w:r w:rsidRPr="005B5C28">
        <w:rPr>
          <w:color w:val="000000"/>
          <w:sz w:val="22"/>
          <w:szCs w:val="22"/>
        </w:rPr>
        <w:t>I</w:t>
      </w:r>
      <w:r w:rsidRPr="005B5C28">
        <w:rPr>
          <w:color w:val="000000"/>
          <w:sz w:val="22"/>
          <w:szCs w:val="22"/>
        </w:rPr>
        <w:t xml:space="preserve"> a</w:t>
      </w:r>
      <w:r w:rsidRPr="005B5C28">
        <w:rPr>
          <w:color w:val="000000"/>
          <w:sz w:val="22"/>
          <w:szCs w:val="22"/>
        </w:rPr>
        <w:t xml:space="preserve">m </w:t>
      </w:r>
      <w:r w:rsidRPr="005B5C28">
        <w:rPr>
          <w:color w:val="000000"/>
          <w:sz w:val="22"/>
          <w:szCs w:val="22"/>
        </w:rPr>
        <w:t xml:space="preserve">committed to achieving </w:t>
      </w:r>
      <w:r w:rsidRPr="005B5C28">
        <w:rPr>
          <w:color w:val="000000"/>
          <w:sz w:val="22"/>
          <w:szCs w:val="22"/>
        </w:rPr>
        <w:t>REAL</w:t>
      </w:r>
      <w:r w:rsidRPr="005B5C28">
        <w:rPr>
          <w:color w:val="000000"/>
          <w:sz w:val="22"/>
          <w:szCs w:val="22"/>
        </w:rPr>
        <w:t xml:space="preserve"> zero. However, this project does not reduce CO2 emissions but instead stores them underground, postponing the problem. </w:t>
      </w:r>
      <w:r w:rsidRPr="005B5C28">
        <w:rPr>
          <w:color w:val="000000"/>
          <w:sz w:val="22"/>
          <w:szCs w:val="22"/>
        </w:rPr>
        <w:t>P</w:t>
      </w:r>
      <w:r w:rsidRPr="005B5C28">
        <w:rPr>
          <w:color w:val="000000"/>
          <w:sz w:val="22"/>
          <w:szCs w:val="22"/>
        </w:rPr>
        <w:t>lans to construct 11 pipelines across the UK, including one 200-mile pipeline, are unacceptable, as they involve pumping CO2 into empty gas fields under the sea.</w:t>
      </w:r>
    </w:p>
    <w:p w14:paraId="0CB6F7EA" w14:textId="7CFBAA60" w:rsidR="005B5C28" w:rsidRPr="005B5C28" w:rsidRDefault="005B5C28" w:rsidP="005B5C28">
      <w:pPr>
        <w:pStyle w:val="Standard"/>
        <w:rPr>
          <w:sz w:val="22"/>
          <w:szCs w:val="22"/>
        </w:rPr>
      </w:pPr>
      <w:r w:rsidRPr="005B5C28">
        <w:rPr>
          <w:color w:val="000000"/>
          <w:sz w:val="22"/>
          <w:szCs w:val="22"/>
        </w:rPr>
        <w:t>I</w:t>
      </w:r>
      <w:r w:rsidRPr="005B5C28">
        <w:rPr>
          <w:color w:val="000000"/>
          <w:sz w:val="22"/>
          <w:szCs w:val="22"/>
        </w:rPr>
        <w:t xml:space="preserve"> object to using UK pension funds for this purpose and highlight these concerns:</w:t>
      </w:r>
    </w:p>
    <w:p w14:paraId="6C5800EC" w14:textId="77777777" w:rsidR="005B5C28" w:rsidRPr="005B5C28" w:rsidRDefault="005B5C28" w:rsidP="005B5C28">
      <w:pPr>
        <w:pStyle w:val="ListParagraph"/>
        <w:numPr>
          <w:ilvl w:val="0"/>
          <w:numId w:val="6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Carbon capture only stores CO₂, rather than reducing emissions.</w:t>
      </w:r>
    </w:p>
    <w:p w14:paraId="072851CD" w14:textId="77777777" w:rsidR="005B5C28" w:rsidRPr="005B5C28" w:rsidRDefault="005B5C28" w:rsidP="005B5C28">
      <w:pPr>
        <w:pStyle w:val="ListParagraph"/>
        <w:numPr>
          <w:ilvl w:val="0"/>
          <w:numId w:val="6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Funds could support innovative concrete production methods with real emission reductions.</w:t>
      </w:r>
    </w:p>
    <w:p w14:paraId="30D6E6E3" w14:textId="77777777" w:rsidR="005B5C28" w:rsidRPr="005B5C28" w:rsidRDefault="005B5C28" w:rsidP="005B5C28">
      <w:pPr>
        <w:pStyle w:val="ListParagraph"/>
        <w:numPr>
          <w:ilvl w:val="0"/>
          <w:numId w:val="6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Project costs are likely underestimated, posing significant risk to pension savings.</w:t>
      </w:r>
    </w:p>
    <w:p w14:paraId="3F645BE5" w14:textId="77777777" w:rsidR="005B5C28" w:rsidRPr="005B5C28" w:rsidRDefault="005B5C28" w:rsidP="005B5C28">
      <w:pPr>
        <w:pStyle w:val="ListParagraph"/>
        <w:numPr>
          <w:ilvl w:val="0"/>
          <w:numId w:val="6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Pipelines pose safety and environmental hazards, with incidents of ruptures and fatalities in other countries.</w:t>
      </w:r>
    </w:p>
    <w:p w14:paraId="08263A55" w14:textId="77777777" w:rsidR="005B5C28" w:rsidRPr="005B5C28" w:rsidRDefault="005B5C28" w:rsidP="005B5C28">
      <w:pPr>
        <w:pStyle w:val="ListParagraph"/>
        <w:numPr>
          <w:ilvl w:val="0"/>
          <w:numId w:val="6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Undersea storage remains untested and could threaten future generations if leaks occur.</w:t>
      </w:r>
    </w:p>
    <w:p w14:paraId="3D989610" w14:textId="77777777" w:rsidR="005B5C28" w:rsidRPr="005B5C28" w:rsidRDefault="005B5C28" w:rsidP="005B5C28">
      <w:pPr>
        <w:pStyle w:val="ListParagraph"/>
        <w:numPr>
          <w:ilvl w:val="0"/>
          <w:numId w:val="6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Pipeline construction would harm wildlife habitats and biodiversity, especially with routes through populated areas.</w:t>
      </w:r>
    </w:p>
    <w:p w14:paraId="21C1ACB8" w14:textId="77777777" w:rsidR="005B5C28" w:rsidRPr="005B5C28" w:rsidRDefault="005B5C28" w:rsidP="005B5C28">
      <w:pPr>
        <w:pStyle w:val="ListParagraph"/>
        <w:numPr>
          <w:ilvl w:val="0"/>
          <w:numId w:val="6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Compulsory purchase orders affect residents and businesses without proper recourse.</w:t>
      </w:r>
    </w:p>
    <w:p w14:paraId="1E0BDE92" w14:textId="77777777" w:rsidR="005B5C28" w:rsidRPr="005B5C28" w:rsidRDefault="005B5C28" w:rsidP="005B5C28">
      <w:pPr>
        <w:pStyle w:val="ListParagraph"/>
        <w:numPr>
          <w:ilvl w:val="0"/>
          <w:numId w:val="6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AGI plants along the route may introduce hazardous emissions locally.</w:t>
      </w:r>
    </w:p>
    <w:p w14:paraId="486644B4" w14:textId="77777777" w:rsidR="005B5C28" w:rsidRPr="005B5C28" w:rsidRDefault="005B5C28" w:rsidP="005B5C28">
      <w:pPr>
        <w:pStyle w:val="ListParagraph"/>
        <w:numPr>
          <w:ilvl w:val="0"/>
          <w:numId w:val="6"/>
        </w:numPr>
        <w:suppressAutoHyphens/>
        <w:autoSpaceDN w:val="0"/>
        <w:spacing w:after="160" w:line="278" w:lineRule="auto"/>
        <w:textAlignment w:val="baseline"/>
        <w:rPr>
          <w:sz w:val="22"/>
          <w:szCs w:val="22"/>
        </w:rPr>
      </w:pPr>
      <w:r w:rsidRPr="005B5C28">
        <w:rPr>
          <w:rFonts w:ascii="Aptos" w:hAnsi="Aptos"/>
          <w:color w:val="000000"/>
          <w:sz w:val="22"/>
          <w:szCs w:val="22"/>
        </w:rPr>
        <w:t>Importing CO₂ from other countries for storage risks turning the UK into Europe's dumping ground.</w:t>
      </w:r>
    </w:p>
    <w:p w14:paraId="16669A0A" w14:textId="6B557493" w:rsidR="005B5C28" w:rsidRPr="005B5C28" w:rsidRDefault="005B5C28" w:rsidP="005B5C28">
      <w:pPr>
        <w:pStyle w:val="Standard"/>
        <w:rPr>
          <w:sz w:val="22"/>
          <w:szCs w:val="22"/>
        </w:rPr>
      </w:pPr>
      <w:r w:rsidRPr="005B5C28">
        <w:rPr>
          <w:color w:val="000000"/>
          <w:sz w:val="22"/>
          <w:szCs w:val="22"/>
        </w:rPr>
        <w:t>I</w:t>
      </w:r>
      <w:r w:rsidRPr="005B5C28">
        <w:rPr>
          <w:color w:val="000000"/>
          <w:sz w:val="22"/>
          <w:szCs w:val="22"/>
        </w:rPr>
        <w:t xml:space="preserve"> believe this project contradicts sustainable ESG principles, nature conservation, and biodiversity. </w:t>
      </w:r>
      <w:r w:rsidRPr="005B5C28">
        <w:rPr>
          <w:color w:val="000000"/>
          <w:sz w:val="22"/>
          <w:szCs w:val="22"/>
        </w:rPr>
        <w:t>I</w:t>
      </w:r>
      <w:r w:rsidRPr="005B5C28">
        <w:rPr>
          <w:color w:val="000000"/>
          <w:sz w:val="22"/>
          <w:szCs w:val="22"/>
        </w:rPr>
        <w:t xml:space="preserve"> would appreciate </w:t>
      </w:r>
      <w:proofErr w:type="spellStart"/>
      <w:r w:rsidRPr="005B5C28">
        <w:rPr>
          <w:color w:val="000000"/>
          <w:sz w:val="22"/>
          <w:szCs w:val="22"/>
        </w:rPr>
        <w:t>a</w:t>
      </w:r>
      <w:r w:rsidRPr="005B5C28">
        <w:rPr>
          <w:color w:val="000000"/>
          <w:sz w:val="22"/>
          <w:szCs w:val="22"/>
        </w:rPr>
        <w:t>response</w:t>
      </w:r>
      <w:proofErr w:type="spellEnd"/>
      <w:r w:rsidRPr="005B5C28">
        <w:rPr>
          <w:color w:val="000000"/>
          <w:sz w:val="22"/>
          <w:szCs w:val="22"/>
        </w:rPr>
        <w:t>; your support could help raise awareness among asset managers.</w:t>
      </w:r>
    </w:p>
    <w:p w14:paraId="793033A4" w14:textId="77777777" w:rsidR="005B5C28" w:rsidRPr="005B5C28" w:rsidRDefault="005B5C28" w:rsidP="005B5C28">
      <w:pPr>
        <w:pStyle w:val="Standard"/>
        <w:rPr>
          <w:sz w:val="22"/>
          <w:szCs w:val="22"/>
        </w:rPr>
      </w:pPr>
      <w:r w:rsidRPr="005B5C28">
        <w:rPr>
          <w:color w:val="000000"/>
          <w:sz w:val="22"/>
          <w:szCs w:val="22"/>
        </w:rPr>
        <w:t>Best Regards</w:t>
      </w:r>
    </w:p>
    <w:p w14:paraId="2742F351" w14:textId="77777777" w:rsidR="00BF197A" w:rsidRDefault="00BF197A"/>
    <w:sectPr w:rsidR="00BF19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">
    <w:panose1 w:val="020B0604020202020204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94082"/>
    <w:multiLevelType w:val="hybridMultilevel"/>
    <w:tmpl w:val="D6C874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BD21C2"/>
    <w:multiLevelType w:val="multilevel"/>
    <w:tmpl w:val="6FE04C06"/>
    <w:styleLink w:val="WWNum10"/>
    <w:lvl w:ilvl="0">
      <w:numFmt w:val="bullet"/>
      <w:lvlText w:val=""/>
      <w:lvlJc w:val="left"/>
      <w:pPr>
        <w:ind w:left="1440" w:hanging="360"/>
      </w:pPr>
      <w:rPr>
        <w:rFonts w:ascii="Aptos" w:hAnsi="Aptos"/>
      </w:rPr>
    </w:lvl>
    <w:lvl w:ilvl="1">
      <w:numFmt w:val="bullet"/>
      <w:lvlText w:val="o"/>
      <w:lvlJc w:val="left"/>
      <w:pPr>
        <w:ind w:left="2160" w:hanging="360"/>
      </w:pPr>
      <w:rPr>
        <w:rFonts w:cs="Courier New"/>
      </w:rPr>
    </w:lvl>
    <w:lvl w:ilvl="2">
      <w:numFmt w:val="bullet"/>
      <w:lvlText w:val=""/>
      <w:lvlJc w:val="left"/>
      <w:pPr>
        <w:ind w:left="2880" w:hanging="360"/>
      </w:pPr>
    </w:lvl>
    <w:lvl w:ilvl="3">
      <w:numFmt w:val="bullet"/>
      <w:lvlText w:val=""/>
      <w:lvlJc w:val="left"/>
      <w:pPr>
        <w:ind w:left="3600" w:hanging="360"/>
      </w:pPr>
      <w:rPr>
        <w:rFonts w:ascii="Aptos" w:hAnsi="Aptos"/>
      </w:rPr>
    </w:lvl>
    <w:lvl w:ilvl="4">
      <w:numFmt w:val="bullet"/>
      <w:lvlText w:val="o"/>
      <w:lvlJc w:val="left"/>
      <w:pPr>
        <w:ind w:left="4320" w:hanging="360"/>
      </w:pPr>
      <w:rPr>
        <w:rFonts w:cs="Courier New"/>
      </w:rPr>
    </w:lvl>
    <w:lvl w:ilvl="5">
      <w:numFmt w:val="bullet"/>
      <w:lvlText w:val=""/>
      <w:lvlJc w:val="left"/>
      <w:pPr>
        <w:ind w:left="5040" w:hanging="360"/>
      </w:pPr>
    </w:lvl>
    <w:lvl w:ilvl="6">
      <w:numFmt w:val="bullet"/>
      <w:lvlText w:val=""/>
      <w:lvlJc w:val="left"/>
      <w:pPr>
        <w:ind w:left="5760" w:hanging="360"/>
      </w:pPr>
      <w:rPr>
        <w:rFonts w:ascii="Aptos" w:hAnsi="Aptos"/>
      </w:rPr>
    </w:lvl>
    <w:lvl w:ilvl="7">
      <w:numFmt w:val="bullet"/>
      <w:lvlText w:val="o"/>
      <w:lvlJc w:val="left"/>
      <w:pPr>
        <w:ind w:left="6480" w:hanging="360"/>
      </w:pPr>
      <w:rPr>
        <w:rFonts w:cs="Courier New"/>
      </w:rPr>
    </w:lvl>
    <w:lvl w:ilvl="8">
      <w:numFmt w:val="bullet"/>
      <w:lvlText w:val=""/>
      <w:lvlJc w:val="left"/>
      <w:pPr>
        <w:ind w:left="7200" w:hanging="360"/>
      </w:pPr>
    </w:lvl>
  </w:abstractNum>
  <w:abstractNum w:abstractNumId="2" w15:restartNumberingAfterBreak="0">
    <w:nsid w:val="57726E6D"/>
    <w:multiLevelType w:val="multilevel"/>
    <w:tmpl w:val="2B60784A"/>
    <w:styleLink w:val="WWNum9"/>
    <w:lvl w:ilvl="0">
      <w:numFmt w:val="bullet"/>
      <w:lvlText w:val=""/>
      <w:lvlJc w:val="left"/>
      <w:pPr>
        <w:ind w:left="1440" w:hanging="360"/>
      </w:pPr>
      <w:rPr>
        <w:rFonts w:ascii="Aptos" w:hAnsi="Aptos"/>
      </w:rPr>
    </w:lvl>
    <w:lvl w:ilvl="1">
      <w:numFmt w:val="bullet"/>
      <w:lvlText w:val="o"/>
      <w:lvlJc w:val="left"/>
      <w:pPr>
        <w:ind w:left="2160" w:hanging="360"/>
      </w:pPr>
      <w:rPr>
        <w:rFonts w:cs="Courier New"/>
      </w:rPr>
    </w:lvl>
    <w:lvl w:ilvl="2">
      <w:numFmt w:val="bullet"/>
      <w:lvlText w:val=""/>
      <w:lvlJc w:val="left"/>
      <w:pPr>
        <w:ind w:left="2880" w:hanging="360"/>
      </w:pPr>
    </w:lvl>
    <w:lvl w:ilvl="3">
      <w:numFmt w:val="bullet"/>
      <w:lvlText w:val=""/>
      <w:lvlJc w:val="left"/>
      <w:pPr>
        <w:ind w:left="3600" w:hanging="360"/>
      </w:pPr>
      <w:rPr>
        <w:rFonts w:ascii="Aptos" w:hAnsi="Aptos"/>
      </w:rPr>
    </w:lvl>
    <w:lvl w:ilvl="4">
      <w:numFmt w:val="bullet"/>
      <w:lvlText w:val="o"/>
      <w:lvlJc w:val="left"/>
      <w:pPr>
        <w:ind w:left="4320" w:hanging="360"/>
      </w:pPr>
      <w:rPr>
        <w:rFonts w:cs="Courier New"/>
      </w:rPr>
    </w:lvl>
    <w:lvl w:ilvl="5">
      <w:numFmt w:val="bullet"/>
      <w:lvlText w:val=""/>
      <w:lvlJc w:val="left"/>
      <w:pPr>
        <w:ind w:left="5040" w:hanging="360"/>
      </w:pPr>
    </w:lvl>
    <w:lvl w:ilvl="6">
      <w:numFmt w:val="bullet"/>
      <w:lvlText w:val=""/>
      <w:lvlJc w:val="left"/>
      <w:pPr>
        <w:ind w:left="5760" w:hanging="360"/>
      </w:pPr>
      <w:rPr>
        <w:rFonts w:ascii="Aptos" w:hAnsi="Aptos"/>
      </w:rPr>
    </w:lvl>
    <w:lvl w:ilvl="7">
      <w:numFmt w:val="bullet"/>
      <w:lvlText w:val="o"/>
      <w:lvlJc w:val="left"/>
      <w:pPr>
        <w:ind w:left="6480" w:hanging="360"/>
      </w:pPr>
      <w:rPr>
        <w:rFonts w:cs="Courier New"/>
      </w:rPr>
    </w:lvl>
    <w:lvl w:ilvl="8">
      <w:numFmt w:val="bullet"/>
      <w:lvlText w:val=""/>
      <w:lvlJc w:val="left"/>
      <w:pPr>
        <w:ind w:left="7200" w:hanging="360"/>
      </w:pPr>
    </w:lvl>
  </w:abstractNum>
  <w:abstractNum w:abstractNumId="3" w15:restartNumberingAfterBreak="0">
    <w:nsid w:val="6E573DBF"/>
    <w:multiLevelType w:val="hybridMultilevel"/>
    <w:tmpl w:val="2A14B21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45666373">
    <w:abstractNumId w:val="2"/>
  </w:num>
  <w:num w:numId="2" w16cid:durableId="62069496">
    <w:abstractNumId w:val="1"/>
  </w:num>
  <w:num w:numId="3" w16cid:durableId="1034429309">
    <w:abstractNumId w:val="2"/>
    <w:lvlOverride w:ilvl="0"/>
  </w:num>
  <w:num w:numId="4" w16cid:durableId="135922483">
    <w:abstractNumId w:val="1"/>
    <w:lvlOverride w:ilvl="0"/>
  </w:num>
  <w:num w:numId="5" w16cid:durableId="254175239">
    <w:abstractNumId w:val="0"/>
  </w:num>
  <w:num w:numId="6" w16cid:durableId="5192020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C28"/>
    <w:rsid w:val="00015F5D"/>
    <w:rsid w:val="004C22A3"/>
    <w:rsid w:val="005B5C28"/>
    <w:rsid w:val="00B179B8"/>
    <w:rsid w:val="00BF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1393BB"/>
  <w15:chartTrackingRefBased/>
  <w15:docId w15:val="{4C390660-CABC-244B-AC0D-CC39F35AD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5C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5C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5C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5C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5C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5C2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5C2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5C2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5C2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C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5C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5C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5C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5C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5C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5C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5C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5C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5C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5C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5C2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5C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5C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5C28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5B5C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5C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5C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5C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5C28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5B5C28"/>
    <w:pPr>
      <w:suppressAutoHyphens/>
      <w:autoSpaceDN w:val="0"/>
      <w:spacing w:after="160" w:line="278" w:lineRule="auto"/>
      <w:textAlignment w:val="baseline"/>
    </w:pPr>
    <w:rPr>
      <w:rFonts w:ascii="Aptos" w:eastAsia="Aptos" w:hAnsi="Aptos" w:cs="F"/>
      <w:kern w:val="3"/>
      <w14:ligatures w14:val="none"/>
    </w:rPr>
  </w:style>
  <w:style w:type="numbering" w:customStyle="1" w:styleId="WWNum9">
    <w:name w:val="WWNum9"/>
    <w:basedOn w:val="NoList"/>
    <w:rsid w:val="005B5C28"/>
    <w:pPr>
      <w:numPr>
        <w:numId w:val="1"/>
      </w:numPr>
    </w:pPr>
  </w:style>
  <w:style w:type="numbering" w:customStyle="1" w:styleId="WWNum10">
    <w:name w:val="WWNum10"/>
    <w:basedOn w:val="NoList"/>
    <w:rsid w:val="005B5C28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265</Words>
  <Characters>1589</Characters>
  <Application>Microsoft Office Word</Application>
  <DocSecurity>0</DocSecurity>
  <Lines>35</Lines>
  <Paragraphs>24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Beveridge</dc:creator>
  <cp:keywords/>
  <dc:description/>
  <cp:lastModifiedBy>Laura Beveridge</cp:lastModifiedBy>
  <cp:revision>1</cp:revision>
  <dcterms:created xsi:type="dcterms:W3CDTF">2026-05-10T16:49:00Z</dcterms:created>
  <dcterms:modified xsi:type="dcterms:W3CDTF">2026-05-10T16:51:00Z</dcterms:modified>
</cp:coreProperties>
</file>